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257" w14:textId="5FB1CB2B" w:rsidR="00A96F7B" w:rsidRPr="00073A3E" w:rsidRDefault="009954AF" w:rsidP="003D064C">
      <w:pPr>
        <w:pStyle w:val="Bezmezer"/>
        <w:spacing w:after="240"/>
        <w:ind w:right="142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56756F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C260B">
        <w:rPr>
          <w:rFonts w:ascii="Book Antiqua" w:hAnsi="Book Antiqua"/>
          <w:bCs/>
          <w:noProof/>
          <w:color w:val="76B531"/>
          <w:sz w:val="52"/>
          <w:szCs w:val="52"/>
        </w:rPr>
        <w:drawing>
          <wp:inline distT="0" distB="0" distL="0" distR="0" wp14:anchorId="2FE22660" wp14:editId="7DBD3BF3">
            <wp:extent cx="2619375" cy="17430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64C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  <w:r w:rsidR="00CC260B">
        <w:rPr>
          <w:rFonts w:ascii="Book Antiqua" w:hAnsi="Book Antiqua"/>
          <w:bCs/>
          <w:noProof/>
          <w:color w:val="76B531"/>
          <w:sz w:val="52"/>
          <w:szCs w:val="52"/>
        </w:rPr>
        <w:drawing>
          <wp:inline distT="0" distB="0" distL="0" distR="0" wp14:anchorId="0ECEEB50" wp14:editId="736AE1D6">
            <wp:extent cx="2619375" cy="17430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16EE6AEC" w:rsidR="00C41FFC" w:rsidRPr="004B6853" w:rsidRDefault="00CF1A0F" w:rsidP="009D3EEB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DE69EB">
        <w:rPr>
          <w:rFonts w:ascii="Book Antiqua" w:hAnsi="Book Antiqua"/>
          <w:b/>
          <w:color w:val="76B531"/>
          <w:sz w:val="48"/>
          <w:szCs w:val="48"/>
        </w:rPr>
        <w:t>3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55129D30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484974" w:rsidRPr="00F61A6C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C16CCE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BA37BA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74573B">
        <w:rPr>
          <w:rFonts w:ascii="Book Antiqua" w:hAnsi="Book Antiqua"/>
          <w:color w:val="70AD47" w:themeColor="accent6"/>
          <w:sz w:val="72"/>
          <w:szCs w:val="72"/>
        </w:rPr>
        <w:t xml:space="preserve">   </w:t>
      </w:r>
      <w:r w:rsidR="00DE69EB">
        <w:rPr>
          <w:rFonts w:ascii="Book Antiqua" w:hAnsi="Book Antiqua"/>
          <w:color w:val="70AD47" w:themeColor="accent6"/>
          <w:sz w:val="72"/>
          <w:szCs w:val="72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>Ctirad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6C1550A1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4B6853">
        <w:rPr>
          <w:rFonts w:ascii="Book Antiqua" w:hAnsi="Book Antiqua"/>
          <w:sz w:val="28"/>
          <w:szCs w:val="32"/>
        </w:rPr>
        <w:t>Skupinové cvičení, čtení na patrech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43A66A4" w14:textId="1E4D93F3" w:rsidR="00CC1E2F" w:rsidRPr="0085227A" w:rsidRDefault="003A5796" w:rsidP="00CD3174">
      <w:pPr>
        <w:pStyle w:val="Bezmezer"/>
        <w:ind w:firstLine="708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74573B">
        <w:rPr>
          <w:rFonts w:ascii="Book Antiqua" w:hAnsi="Book Antiqua"/>
          <w:sz w:val="28"/>
          <w:szCs w:val="32"/>
        </w:rPr>
        <w:t xml:space="preserve">Individuální RHB, </w:t>
      </w:r>
      <w:r w:rsidR="00DE69EB">
        <w:rPr>
          <w:rFonts w:ascii="Book Antiqua" w:hAnsi="Book Antiqua"/>
          <w:sz w:val="28"/>
          <w:szCs w:val="32"/>
        </w:rPr>
        <w:t>paměťová cvičení</w:t>
      </w:r>
    </w:p>
    <w:p w14:paraId="4E00CF40" w14:textId="77777777" w:rsidR="00B21451" w:rsidRDefault="00697322" w:rsidP="00A46C8C">
      <w:pPr>
        <w:pStyle w:val="Bezmezer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</w:p>
    <w:p w14:paraId="1E05D0DC" w14:textId="07953A4B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17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.1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74573B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74573B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DE69EB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>Drahoslav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6FE9D155" w:rsidR="0039278D" w:rsidRDefault="00DE69EB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23AE59DE" w:rsidR="003C78FD" w:rsidRDefault="006E6354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  <w:r w:rsidR="00DE69EB">
        <w:rPr>
          <w:rFonts w:ascii="Book Antiqua" w:hAnsi="Book Antiqua"/>
          <w:sz w:val="28"/>
          <w:szCs w:val="32"/>
        </w:rPr>
        <w:t>, RHB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02EA0041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E0213E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>Vladislav, Vladislava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BDC200D" w14:textId="0E946516" w:rsidR="006E6354" w:rsidRPr="006E6354" w:rsidRDefault="006E6354" w:rsidP="006E6354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DE69EB">
        <w:rPr>
          <w:rFonts w:ascii="Book Antiqua" w:hAnsi="Book Antiqua"/>
          <w:sz w:val="28"/>
          <w:szCs w:val="28"/>
        </w:rPr>
        <w:t>Ohlédnutí za uplynulým rokem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62899787" w:rsidR="00841DD4" w:rsidRPr="006E6354" w:rsidRDefault="006E6354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 w:rsidRPr="006E6354">
        <w:rPr>
          <w:rFonts w:ascii="Book Antiqua" w:hAnsi="Book Antiqua"/>
          <w:sz w:val="28"/>
          <w:szCs w:val="28"/>
        </w:rPr>
        <w:t xml:space="preserve">Individuální aktivity, </w:t>
      </w:r>
      <w:r w:rsidR="00DE69EB">
        <w:rPr>
          <w:rFonts w:ascii="Book Antiqua" w:hAnsi="Book Antiqua"/>
          <w:sz w:val="28"/>
          <w:szCs w:val="28"/>
        </w:rPr>
        <w:t>RHB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7C50F714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19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="00DE69EB">
        <w:rPr>
          <w:color w:val="92D050"/>
          <w:sz w:val="52"/>
          <w:szCs w:val="64"/>
        </w:rPr>
        <w:t xml:space="preserve">  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>Doubravka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BBAA206" w14:textId="77777777" w:rsidR="00DE69EB" w:rsidRDefault="00DE69EB" w:rsidP="00DE69EB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1FE2B21B" w14:textId="77777777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22E832E" w14:textId="26F50D7A" w:rsidR="00DE69EB" w:rsidRPr="006E6354" w:rsidRDefault="00DE69EB" w:rsidP="00DE69E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 w:rsidRPr="006E6354">
        <w:rPr>
          <w:rFonts w:ascii="Book Antiqua" w:hAnsi="Book Antiqua"/>
          <w:sz w:val="28"/>
          <w:szCs w:val="28"/>
        </w:rPr>
        <w:t xml:space="preserve">Individuální aktivity, </w:t>
      </w:r>
      <w:r>
        <w:rPr>
          <w:rFonts w:ascii="Book Antiqua" w:hAnsi="Book Antiqua"/>
          <w:sz w:val="28"/>
          <w:szCs w:val="28"/>
        </w:rPr>
        <w:t>RHB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51BAE08E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74573B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0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.1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74573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>Ilona, Sebastián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1BF441B5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DE69EB">
        <w:rPr>
          <w:rFonts w:ascii="Book Antiqua" w:hAnsi="Book Antiqua"/>
          <w:color w:val="000000" w:themeColor="text1"/>
          <w:sz w:val="28"/>
          <w:szCs w:val="28"/>
        </w:rPr>
        <w:t>Motomed, individuální aktivity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F94F9E1" w14:textId="3C27BC99" w:rsidR="00C16CCE" w:rsidRPr="00C16CCE" w:rsidRDefault="00C16CCE" w:rsidP="003B6CDD">
      <w:pPr>
        <w:pStyle w:val="Bezmezer"/>
        <w:ind w:firstLine="708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</w:rPr>
        <w:tab/>
      </w:r>
      <w:r w:rsidR="00DE69EB">
        <w:rPr>
          <w:rFonts w:ascii="Book Antiqua" w:hAnsi="Book Antiqua"/>
          <w:color w:val="000000" w:themeColor="text1"/>
          <w:sz w:val="28"/>
          <w:szCs w:val="28"/>
        </w:rPr>
        <w:t>Reminiscence</w:t>
      </w:r>
    </w:p>
    <w:p w14:paraId="4921DE93" w14:textId="5702A8F8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 </w:t>
      </w: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D4779"/>
    <w:rsid w:val="001D4E77"/>
    <w:rsid w:val="001E144E"/>
    <w:rsid w:val="001F3943"/>
    <w:rsid w:val="00200BE7"/>
    <w:rsid w:val="00215F16"/>
    <w:rsid w:val="00225828"/>
    <w:rsid w:val="00230212"/>
    <w:rsid w:val="002348A8"/>
    <w:rsid w:val="00235E33"/>
    <w:rsid w:val="002443FA"/>
    <w:rsid w:val="0024554E"/>
    <w:rsid w:val="00285E9A"/>
    <w:rsid w:val="00292951"/>
    <w:rsid w:val="00294E8D"/>
    <w:rsid w:val="002A1C35"/>
    <w:rsid w:val="002B6089"/>
    <w:rsid w:val="002C2E14"/>
    <w:rsid w:val="002C46A3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F1CCA"/>
    <w:rsid w:val="00804464"/>
    <w:rsid w:val="0081045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9127F8"/>
    <w:rsid w:val="00944A62"/>
    <w:rsid w:val="00952D5D"/>
    <w:rsid w:val="00957BBE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14F3"/>
    <w:rsid w:val="00E0213E"/>
    <w:rsid w:val="00E1358C"/>
    <w:rsid w:val="00E174AC"/>
    <w:rsid w:val="00E204B0"/>
    <w:rsid w:val="00E25D3B"/>
    <w:rsid w:val="00E40358"/>
    <w:rsid w:val="00E40722"/>
    <w:rsid w:val="00E552A0"/>
    <w:rsid w:val="00E724D8"/>
    <w:rsid w:val="00E72D5C"/>
    <w:rsid w:val="00EA1B74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2023-01-13T07:13:00Z</cp:lastPrinted>
  <dcterms:created xsi:type="dcterms:W3CDTF">2022-12-16T13:11:00Z</dcterms:created>
  <dcterms:modified xsi:type="dcterms:W3CDTF">2023-01-13T07:16:00Z</dcterms:modified>
</cp:coreProperties>
</file>